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96" w:rsidRDefault="00F06096" w:rsidP="00F06096">
      <w:pPr>
        <w:pStyle w:val="Heading1"/>
        <w:bidi/>
        <w:jc w:val="both"/>
        <w:rPr>
          <w:shd w:val="clear" w:color="auto" w:fill="FFFFFF"/>
        </w:rPr>
      </w:pPr>
      <w:r>
        <w:rPr>
          <w:rFonts w:hint="cs"/>
          <w:shd w:val="clear" w:color="auto" w:fill="FFFFFF"/>
          <w:rtl/>
        </w:rPr>
        <w:t xml:space="preserve">برگزاری چهارمین دوره انتخابات </w:t>
      </w:r>
      <w:r>
        <w:rPr>
          <w:shd w:val="clear" w:color="auto" w:fill="FFFFFF"/>
        </w:rPr>
        <w:t> </w:t>
      </w:r>
      <w:r>
        <w:rPr>
          <w:rFonts w:hint="cs"/>
          <w:shd w:val="clear" w:color="auto" w:fill="FFFFFF"/>
          <w:rtl/>
        </w:rPr>
        <w:t>نظام پرستاری</w:t>
      </w:r>
    </w:p>
    <w:p w:rsidR="00290337" w:rsidRDefault="00F06096" w:rsidP="00F06096">
      <w:pPr>
        <w:pStyle w:val="Heading1"/>
        <w:bidi/>
        <w:jc w:val="both"/>
      </w:pPr>
      <w:r>
        <w:rPr>
          <w:shd w:val="clear" w:color="auto" w:fill="FFFFFF"/>
          <w:rtl/>
        </w:rPr>
        <w:t>روز جمعه تاریخ 29 خرداد سال 1394 چهارمین دوره انتخابات نظام پرستاری همزمان با سراسر کشور در محل صندوق شماره 2 (مرکز آموزشی درمانی شهید مصطفی خمینی) برگزار گردید در این انتخابات پرسنل مشمول نظام پرستاری اعم از پرستار، بهیار، کمک بهیار ، کاردان و کارشناس بیهوشی و اتاق عمل و فوریتهای پزشکی می توانند 8 نفر پرستار و 1 نفر بهیار را انتخاب نمایند</w:t>
      </w:r>
      <w:r>
        <w:rPr>
          <w:shd w:val="clear" w:color="auto" w:fill="FFFFFF"/>
        </w:rPr>
        <w:t>.</w:t>
      </w:r>
    </w:p>
    <w:sectPr w:rsidR="00290337" w:rsidSect="00290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6096"/>
    <w:rsid w:val="00290337"/>
    <w:rsid w:val="00F0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337"/>
  </w:style>
  <w:style w:type="paragraph" w:styleId="Heading1">
    <w:name w:val="heading 1"/>
    <w:basedOn w:val="Normal"/>
    <w:next w:val="Normal"/>
    <w:link w:val="Heading1Char"/>
    <w:uiPriority w:val="9"/>
    <w:qFormat/>
    <w:rsid w:val="00F06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2015-06-19T08:10:00Z</dcterms:created>
  <dcterms:modified xsi:type="dcterms:W3CDTF">2015-06-19T08:11:00Z</dcterms:modified>
</cp:coreProperties>
</file>